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99" w:rsidRDefault="00920626">
      <w:r>
        <w:t>TD de préparation aux oraux d’agrégation à partir de la semaine du 17 avril</w:t>
      </w:r>
    </w:p>
    <w:p w:rsidR="00920626" w:rsidRDefault="00920626">
      <w:r>
        <w:t>Questions au programme</w:t>
      </w:r>
    </w:p>
    <w:p w:rsidR="00920626" w:rsidRDefault="00920626" w:rsidP="00920626">
      <w:pPr>
        <w:pStyle w:val="Paragraphedeliste"/>
        <w:numPr>
          <w:ilvl w:val="0"/>
          <w:numId w:val="1"/>
        </w:numPr>
      </w:pPr>
      <w:r>
        <w:t xml:space="preserve">Histoire ancienne : vendredi 21 avril, 13h-15h, Champollion  (M. </w:t>
      </w:r>
      <w:proofErr w:type="spellStart"/>
      <w:r>
        <w:t>Lerouxel</w:t>
      </w:r>
      <w:proofErr w:type="spellEnd"/>
      <w:r>
        <w:t>)</w:t>
      </w:r>
    </w:p>
    <w:p w:rsidR="00920626" w:rsidRDefault="00920626" w:rsidP="00920626">
      <w:pPr>
        <w:pStyle w:val="Paragraphedeliste"/>
        <w:numPr>
          <w:ilvl w:val="0"/>
          <w:numId w:val="1"/>
        </w:numPr>
      </w:pPr>
      <w:r>
        <w:t xml:space="preserve">Histoire médiévale : jeudi 20 et 27 avril (M. Tillier), 11 mai (Mme </w:t>
      </w:r>
      <w:proofErr w:type="spellStart"/>
      <w:r>
        <w:t>Bresc</w:t>
      </w:r>
      <w:proofErr w:type="spellEnd"/>
      <w:r>
        <w:t xml:space="preserve">), </w:t>
      </w:r>
      <w:r w:rsidR="004C4330">
        <w:t>9h-11h</w:t>
      </w:r>
      <w:bookmarkStart w:id="0" w:name="_GoBack"/>
      <w:bookmarkEnd w:id="0"/>
      <w:r>
        <w:t>, Richelieu</w:t>
      </w:r>
    </w:p>
    <w:p w:rsidR="00B06109" w:rsidRDefault="00920626" w:rsidP="00920626">
      <w:pPr>
        <w:pStyle w:val="Paragraphedeliste"/>
        <w:numPr>
          <w:ilvl w:val="0"/>
          <w:numId w:val="1"/>
        </w:numPr>
      </w:pPr>
      <w:r>
        <w:t>Histoire moderne</w:t>
      </w:r>
      <w:r w:rsidR="00867414">
        <w:t xml:space="preserve"> : </w:t>
      </w:r>
      <w:r w:rsidR="00B06109">
        <w:t xml:space="preserve">jeudi 27 avril (méthodologie) et jeudi 11 mai, </w:t>
      </w:r>
      <w:r w:rsidR="00867414">
        <w:t>11h-13h</w:t>
      </w:r>
      <w:r w:rsidR="00B06109">
        <w:t xml:space="preserve"> (documents iconographiques), Richelieu</w:t>
      </w:r>
      <w:r w:rsidR="00867414">
        <w:t xml:space="preserve"> </w:t>
      </w:r>
    </w:p>
    <w:p w:rsidR="00920626" w:rsidRDefault="00920626" w:rsidP="00B06109">
      <w:r>
        <w:t>Hors-programme :</w:t>
      </w:r>
    </w:p>
    <w:p w:rsidR="007F09F4" w:rsidRDefault="007F09F4" w:rsidP="00920626">
      <w:pPr>
        <w:pStyle w:val="Paragraphedeliste"/>
        <w:numPr>
          <w:ilvl w:val="0"/>
          <w:numId w:val="1"/>
        </w:numPr>
      </w:pPr>
      <w:r>
        <w:t xml:space="preserve">Jeudi 27 avril, 16h-18h, salle d’épigraphie grecque, M. </w:t>
      </w:r>
      <w:proofErr w:type="spellStart"/>
      <w:r>
        <w:t>Aracil</w:t>
      </w:r>
      <w:proofErr w:type="spellEnd"/>
      <w:r>
        <w:t xml:space="preserve"> (Histoire moderne)</w:t>
      </w:r>
    </w:p>
    <w:p w:rsidR="007F09F4" w:rsidRDefault="007F09F4" w:rsidP="00920626">
      <w:pPr>
        <w:pStyle w:val="Paragraphedeliste"/>
        <w:numPr>
          <w:ilvl w:val="0"/>
          <w:numId w:val="1"/>
        </w:numPr>
      </w:pPr>
      <w:r>
        <w:t xml:space="preserve">Jeudi 4 mai, 16h-18h, salle d’épigraphie grecque, M. </w:t>
      </w:r>
      <w:proofErr w:type="spellStart"/>
      <w:r>
        <w:t>Preud’homme</w:t>
      </w:r>
      <w:proofErr w:type="spellEnd"/>
      <w:r>
        <w:t xml:space="preserve"> (Histoire ancienne)</w:t>
      </w:r>
    </w:p>
    <w:p w:rsidR="007F09F4" w:rsidRDefault="007F09F4" w:rsidP="00920626">
      <w:pPr>
        <w:pStyle w:val="Paragraphedeliste"/>
        <w:numPr>
          <w:ilvl w:val="0"/>
          <w:numId w:val="1"/>
        </w:numPr>
      </w:pPr>
      <w:r>
        <w:t xml:space="preserve">Mercredi 10 mai, 18h-20h, salle G075, M. </w:t>
      </w:r>
      <w:proofErr w:type="spellStart"/>
      <w:r>
        <w:t>Boestad</w:t>
      </w:r>
      <w:proofErr w:type="spellEnd"/>
      <w:r>
        <w:t xml:space="preserve"> (Histoire médiévale)</w:t>
      </w:r>
    </w:p>
    <w:p w:rsidR="007F09F4" w:rsidRDefault="007F09F4" w:rsidP="00920626">
      <w:pPr>
        <w:pStyle w:val="Paragraphedeliste"/>
        <w:numPr>
          <w:ilvl w:val="0"/>
          <w:numId w:val="1"/>
        </w:numPr>
      </w:pPr>
      <w:r>
        <w:t>Jeudi 11 mai, 16h-18, salle d’épigraphie grecque, Mme Enders (Histoire contemporaine)</w:t>
      </w:r>
    </w:p>
    <w:p w:rsidR="007F09F4" w:rsidRDefault="007F09F4" w:rsidP="00920626">
      <w:pPr>
        <w:pStyle w:val="Paragraphedeliste"/>
        <w:numPr>
          <w:ilvl w:val="0"/>
          <w:numId w:val="1"/>
        </w:numPr>
      </w:pPr>
      <w:r>
        <w:t xml:space="preserve">Jeudi 18 mai, 17h-19h, salle F659, Mme </w:t>
      </w:r>
      <w:proofErr w:type="spellStart"/>
      <w:r>
        <w:t>Shimahara</w:t>
      </w:r>
      <w:proofErr w:type="spellEnd"/>
      <w:r>
        <w:t xml:space="preserve"> (Histoire médiévale)</w:t>
      </w:r>
    </w:p>
    <w:p w:rsidR="00F72D20" w:rsidRDefault="00F72D20" w:rsidP="00F72D20"/>
    <w:p w:rsidR="00F72D20" w:rsidRDefault="00F72D20" w:rsidP="00F72D20">
      <w:r>
        <w:t>Séance Capes épreuve « EASP »</w:t>
      </w:r>
      <w:r w:rsidR="00342EC9">
        <w:t xml:space="preserve"> pour Module Capes et Agrégatifs passant le Capes</w:t>
      </w:r>
    </w:p>
    <w:p w:rsidR="00342EC9" w:rsidRDefault="007F3F56" w:rsidP="00342EC9">
      <w:pPr>
        <w:pStyle w:val="Paragraphedeliste"/>
        <w:numPr>
          <w:ilvl w:val="0"/>
          <w:numId w:val="1"/>
        </w:numPr>
      </w:pPr>
      <w:r>
        <w:t>Mercredi 19 avril, 14h-20h</w:t>
      </w:r>
      <w:r w:rsidR="00342EC9">
        <w:t xml:space="preserve"> Institut de Géographie, salle 303</w:t>
      </w:r>
      <w:r>
        <w:t xml:space="preserve"> puis 304 (16h-20h) </w:t>
      </w:r>
      <w:r w:rsidR="00342EC9">
        <w:t xml:space="preserve"> Mme </w:t>
      </w:r>
      <w:proofErr w:type="spellStart"/>
      <w:r w:rsidR="00342EC9">
        <w:t>Fagnoni</w:t>
      </w:r>
      <w:proofErr w:type="spellEnd"/>
    </w:p>
    <w:sectPr w:rsidR="0034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835"/>
    <w:multiLevelType w:val="hybridMultilevel"/>
    <w:tmpl w:val="23B08BA4"/>
    <w:lvl w:ilvl="0" w:tplc="0E86A7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26"/>
    <w:rsid w:val="00342EC9"/>
    <w:rsid w:val="004C4330"/>
    <w:rsid w:val="006D3899"/>
    <w:rsid w:val="007F09F4"/>
    <w:rsid w:val="007F3F56"/>
    <w:rsid w:val="00867414"/>
    <w:rsid w:val="00920626"/>
    <w:rsid w:val="00B06109"/>
    <w:rsid w:val="00F7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5177"/>
  <w15:chartTrackingRefBased/>
  <w15:docId w15:val="{2C78FB9B-2005-40B4-A0A9-7BF70BBE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4</cp:revision>
  <dcterms:created xsi:type="dcterms:W3CDTF">2017-04-17T17:05:00Z</dcterms:created>
  <dcterms:modified xsi:type="dcterms:W3CDTF">2017-04-18T10:20:00Z</dcterms:modified>
</cp:coreProperties>
</file>